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B4" w:rsidRDefault="00531DB4" w:rsidP="00531DB4">
      <w:pPr>
        <w:pStyle w:val="a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Утверждено                                                                                                                                                     Распоряжением главы</w:t>
      </w:r>
    </w:p>
    <w:p w:rsidR="00531DB4" w:rsidRDefault="00531DB4" w:rsidP="00531DB4">
      <w:pPr>
        <w:pStyle w:val="a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Новоукраинского сельского поселения</w:t>
      </w:r>
    </w:p>
    <w:p w:rsidR="00531DB4" w:rsidRDefault="00531DB4" w:rsidP="00531DB4">
      <w:pPr>
        <w:pStyle w:val="a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22.12.2017 г №  45</w:t>
      </w:r>
    </w:p>
    <w:p w:rsidR="00744096" w:rsidRDefault="00744096" w:rsidP="00531D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4096" w:rsidRPr="00531DB4" w:rsidRDefault="00744096" w:rsidP="00744096">
      <w:pPr>
        <w:spacing w:after="332" w:line="270" w:lineRule="exact"/>
        <w:ind w:left="20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1DB4">
        <w:rPr>
          <w:rFonts w:ascii="Times New Roman" w:eastAsia="Arial Unicode MS" w:hAnsi="Times New Roman" w:cs="Times New Roman"/>
          <w:b/>
          <w:sz w:val="27"/>
        </w:rPr>
        <w:t>Инструкция по организации парольной защиты</w:t>
      </w:r>
    </w:p>
    <w:p w:rsidR="00744096" w:rsidRPr="00744096" w:rsidRDefault="00744096" w:rsidP="00744096">
      <w:pPr>
        <w:spacing w:after="151" w:line="270" w:lineRule="exact"/>
        <w:ind w:left="3760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Arial Unicode MS" w:hAnsi="Times New Roman" w:cs="Times New Roman"/>
          <w:sz w:val="27"/>
        </w:rPr>
        <w:t>1. Общие положения</w:t>
      </w:r>
    </w:p>
    <w:p w:rsidR="00744096" w:rsidRPr="00744096" w:rsidRDefault="00744096" w:rsidP="00744096">
      <w:pPr>
        <w:spacing w:after="0" w:line="326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Инструкция по организации парольной защиты (далее - Инструкция) призвана регламентировать организационно-техническое обеспечение процессов генерации, смены и прекращения действия паролей (удаления учетных записей пользователей) в информационных системах </w:t>
      </w:r>
      <w:r w:rsidR="007A3BD6">
        <w:rPr>
          <w:rFonts w:ascii="Times New Roman" w:eastAsia="Times New Roman" w:hAnsi="Times New Roman" w:cs="Times New Roman"/>
          <w:sz w:val="24"/>
          <w:szCs w:val="24"/>
        </w:rPr>
        <w:t>Администрации Новоукраинского сельского поселения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 (далее - </w:t>
      </w:r>
      <w:r w:rsidR="007A3BD6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), а также </w:t>
      </w:r>
      <w:proofErr w:type="gramStart"/>
      <w:r w:rsidRPr="0074409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 действиями пользователей и обслуживающего персонала системы при работе с паролями.</w:t>
      </w:r>
    </w:p>
    <w:p w:rsidR="00744096" w:rsidRDefault="00744096" w:rsidP="00744096">
      <w:pPr>
        <w:spacing w:after="0" w:line="326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Организационное и техническое обеспечение процессов генерации, использования, смены и прекращения действия паролей во всех подсистемах информационной системы (далее - ИС) </w:t>
      </w:r>
      <w:r w:rsidR="007A3BD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74409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 действиями исполнителей и обслуживающего персонала при работе с паролями возлагается на системного администратора </w:t>
      </w:r>
      <w:r w:rsidR="007A3BD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3BD6" w:rsidRPr="00744096" w:rsidRDefault="007A3BD6" w:rsidP="00744096">
      <w:pPr>
        <w:spacing w:after="0" w:line="326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096" w:rsidRPr="00744096" w:rsidRDefault="00744096" w:rsidP="00744096">
      <w:pPr>
        <w:spacing w:after="155" w:line="270" w:lineRule="exact"/>
        <w:ind w:left="2860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Arial Unicode MS" w:hAnsi="Times New Roman" w:cs="Times New Roman"/>
          <w:sz w:val="27"/>
        </w:rPr>
        <w:t>2. Правила формирования паролей</w:t>
      </w:r>
    </w:p>
    <w:p w:rsidR="00744096" w:rsidRPr="00744096" w:rsidRDefault="00744096" w:rsidP="00744096">
      <w:pPr>
        <w:spacing w:after="0" w:line="322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>Личные пароли генерируются и распределяются централизованно либо выбираются пользователями информационной системы самостоятельно с учетом следующих требований:</w:t>
      </w:r>
    </w:p>
    <w:p w:rsidR="00744096" w:rsidRPr="00744096" w:rsidRDefault="00744096" w:rsidP="00744096">
      <w:pPr>
        <w:spacing w:after="0" w:line="322" w:lineRule="atLeast"/>
        <w:ind w:left="20" w:right="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пароль должен состоять не менее чем из восьми символов; в пароле обязательно должны присутствовать буквы из верхнего и нижнего регистров, цифры и специальные </w:t>
      </w:r>
      <w:proofErr w:type="spellStart"/>
      <w:r w:rsidRPr="00744096">
        <w:rPr>
          <w:rFonts w:ascii="Times New Roman" w:eastAsia="Times New Roman" w:hAnsi="Times New Roman" w:cs="Times New Roman"/>
          <w:sz w:val="24"/>
          <w:szCs w:val="24"/>
        </w:rPr>
        <w:t>симролы</w:t>
      </w:r>
      <w:proofErr w:type="spellEnd"/>
      <w:proofErr w:type="gramStart"/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 (@, #, $, &amp;, *, % </w:t>
      </w:r>
      <w:proofErr w:type="gramEnd"/>
      <w:r w:rsidRPr="00744096">
        <w:rPr>
          <w:rFonts w:ascii="Times New Roman" w:eastAsia="Times New Roman" w:hAnsi="Times New Roman" w:cs="Times New Roman"/>
          <w:sz w:val="24"/>
          <w:szCs w:val="24"/>
        </w:rPr>
        <w:t>и т. п.);</w:t>
      </w:r>
    </w:p>
    <w:p w:rsidR="00744096" w:rsidRPr="00744096" w:rsidRDefault="00744096" w:rsidP="00744096">
      <w:pPr>
        <w:spacing w:after="0" w:line="322" w:lineRule="atLeas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пароль не должен включать в себя легко вычисляемые сочетания символов (имена, фамилии, известные названия, словарные и жаргонные слова и т. д.), последовательности символов и знаков (111, </w:t>
      </w:r>
      <w:r w:rsidRPr="00744096">
        <w:rPr>
          <w:rFonts w:ascii="Times New Roman" w:eastAsia="Times New Roman" w:hAnsi="Times New Roman" w:cs="Times New Roman"/>
          <w:sz w:val="24"/>
          <w:szCs w:val="24"/>
          <w:lang w:val="en-US"/>
        </w:rPr>
        <w:t>qwerty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44096">
        <w:rPr>
          <w:rFonts w:ascii="Times New Roman" w:eastAsia="Times New Roman" w:hAnsi="Times New Roman" w:cs="Times New Roman"/>
          <w:sz w:val="24"/>
          <w:szCs w:val="24"/>
          <w:lang w:val="en-US"/>
        </w:rPr>
        <w:t>abed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 и т. д.), общепринятые сокращения (ЭВМ, ЛВС, </w:t>
      </w:r>
      <w:r w:rsidRPr="00744096">
        <w:rPr>
          <w:rFonts w:ascii="Times New Roman" w:eastAsia="Times New Roman" w:hAnsi="Times New Roman" w:cs="Times New Roman"/>
          <w:sz w:val="24"/>
          <w:szCs w:val="24"/>
          <w:lang w:val="en-US"/>
        </w:rPr>
        <w:t>USER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 и т. п.), аббревиатуры, клички домашних животных, номера автомобилей, телефонов и другие значимые сочетания букв и знаков, которые можно угадать, основываясь на информации о</w:t>
      </w:r>
      <w:proofErr w:type="gramEnd"/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4096">
        <w:rPr>
          <w:rFonts w:ascii="Times New Roman" w:eastAsia="Times New Roman" w:hAnsi="Times New Roman" w:cs="Times New Roman"/>
          <w:sz w:val="24"/>
          <w:szCs w:val="24"/>
        </w:rPr>
        <w:t>пользователе</w:t>
      </w:r>
      <w:proofErr w:type="gramEnd"/>
      <w:r w:rsidRPr="007440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4096" w:rsidRPr="00744096" w:rsidRDefault="00744096" w:rsidP="00744096">
      <w:pPr>
        <w:spacing w:after="0" w:line="322" w:lineRule="atLeas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при смене пароля новый пароль должен отличаться от старого не менее чем в шести позициях.</w:t>
      </w:r>
    </w:p>
    <w:p w:rsidR="00744096" w:rsidRPr="00744096" w:rsidRDefault="00744096" w:rsidP="00744096">
      <w:pPr>
        <w:spacing w:after="0" w:line="326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>В случае если формирование личных паролей пользователей осуществляется централизованно, ответственность за правильность их формирования и распределения возлагается на уполномоченных сотрудников центра дистанционного образования.</w:t>
      </w:r>
    </w:p>
    <w:p w:rsidR="00744096" w:rsidRPr="00744096" w:rsidRDefault="00744096" w:rsidP="00744096">
      <w:pPr>
        <w:spacing w:after="0" w:line="326" w:lineRule="atLeast"/>
        <w:ind w:left="4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proofErr w:type="gramStart"/>
      <w:r w:rsidRPr="00744096">
        <w:rPr>
          <w:rFonts w:ascii="Times New Roman" w:eastAsia="Times New Roman" w:hAnsi="Times New Roman" w:cs="Times New Roman"/>
          <w:sz w:val="24"/>
          <w:szCs w:val="24"/>
        </w:rPr>
        <w:t>При технологической необходимости использования имен и паролей некоторых работников (исполнителей) в их отсутствие (в случае возникновения нештатных ситуаций, форс-мажорных обстоятельств и т. п.) такие работники обязаны сразу же после смены своих паролей их новые значения (вместе с именами своих учетных записей) в запечатанном конверте или опечатанном пенале передать на хранение ответственному за информационную безопасность подразделения (руководителю своего подразделения).</w:t>
      </w:r>
      <w:proofErr w:type="gramEnd"/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lastRenderedPageBreak/>
        <w:t>Опечатанные конверты (пеналы) с паролями исполнителей должны храниться в сейфе. Для их опечатывания рекомендуется использовать печать отдела кадров.</w:t>
      </w:r>
    </w:p>
    <w:p w:rsidR="00744096" w:rsidRPr="00744096" w:rsidRDefault="00744096" w:rsidP="00744096">
      <w:pPr>
        <w:keepNext/>
        <w:keepLines/>
        <w:spacing w:after="169" w:line="270" w:lineRule="exact"/>
        <w:ind w:left="4140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Arial Unicode MS" w:hAnsi="Times New Roman" w:cs="Times New Roman"/>
          <w:sz w:val="27"/>
        </w:rPr>
        <w:t>3. Ввод пароля</w:t>
      </w:r>
    </w:p>
    <w:p w:rsidR="00744096" w:rsidRPr="00744096" w:rsidRDefault="00744096" w:rsidP="00744096">
      <w:pPr>
        <w:spacing w:after="173" w:line="336" w:lineRule="atLeast"/>
        <w:ind w:left="4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При вводе пароля пользователю необходимо исключить произнесение его вслух, возможность его подсматривания посторонними лицами и техническими средствами (стационарными и встроенными в мобильные телефоны видеокамерами и т. п.).</w:t>
      </w:r>
    </w:p>
    <w:p w:rsidR="00744096" w:rsidRPr="00744096" w:rsidRDefault="00744096" w:rsidP="00744096">
      <w:pPr>
        <w:keepNext/>
        <w:keepLines/>
        <w:spacing w:after="163" w:line="270" w:lineRule="exact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Arial Unicode MS" w:hAnsi="Times New Roman" w:cs="Times New Roman"/>
          <w:sz w:val="27"/>
        </w:rPr>
        <w:t>4. Порядок смены личных паролей</w:t>
      </w:r>
    </w:p>
    <w:p w:rsidR="00744096" w:rsidRPr="00744096" w:rsidRDefault="00744096" w:rsidP="00744096">
      <w:pPr>
        <w:spacing w:after="0" w:line="331" w:lineRule="atLeast"/>
        <w:ind w:lef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>Смена паролей проводится регулярно, не реже одного раза в три месяца.</w:t>
      </w:r>
    </w:p>
    <w:p w:rsidR="00744096" w:rsidRPr="00744096" w:rsidRDefault="00744096" w:rsidP="00744096">
      <w:pPr>
        <w:spacing w:after="0" w:line="331" w:lineRule="atLeast"/>
        <w:ind w:left="4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4.2.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>В случае прекращения полномочий пользователя (увольнение, переход на другую работу и т. п.) системный администратор должен немедленно удалить его учетную запись сразу после окончания последнего сеанса работы данного пользователя с системой.</w:t>
      </w:r>
    </w:p>
    <w:p w:rsidR="00744096" w:rsidRPr="00744096" w:rsidRDefault="00744096" w:rsidP="00744096">
      <w:pPr>
        <w:spacing w:after="0" w:line="331" w:lineRule="atLeast"/>
        <w:ind w:left="4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4.3.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>Срочная (внеплановая) полная смена паролей производится в случае прекращения полномочий (увольнение, переход на другую работу и т. п.) администраторов информационной системы и других работников, которым по роду работы были предоставлены полномочия по управлению системой парольной защиты.</w:t>
      </w:r>
    </w:p>
    <w:p w:rsidR="00744096" w:rsidRPr="00744096" w:rsidRDefault="00744096" w:rsidP="00744096">
      <w:pPr>
        <w:spacing w:after="0" w:line="322" w:lineRule="atLeast"/>
        <w:ind w:left="4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4.4.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Смена пароля производится самостоятельно каждым пользователем в соответствии с п. 2.1 Инструкции и/или в соответствии с указанием в системном </w:t>
      </w:r>
      <w:r w:rsidRPr="00744096">
        <w:rPr>
          <w:rFonts w:ascii="Times New Roman" w:eastAsia="Times New Roman" w:hAnsi="Times New Roman" w:cs="Times New Roman"/>
          <w:sz w:val="25"/>
        </w:rPr>
        <w:t>баннере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>-предупреждении (при наличии технической возможности).</w:t>
      </w:r>
    </w:p>
    <w:p w:rsidR="00744096" w:rsidRPr="00744096" w:rsidRDefault="00744096" w:rsidP="00744096">
      <w:pPr>
        <w:spacing w:after="0" w:line="322" w:lineRule="atLeast"/>
        <w:ind w:left="4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4.5.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>Временный пароль, заданный системным администратором при регистрации нового пользователя, следует изменить при первом входе в систему.</w:t>
      </w:r>
    </w:p>
    <w:p w:rsidR="00744096" w:rsidRPr="00744096" w:rsidRDefault="00744096" w:rsidP="00744096">
      <w:pPr>
        <w:keepNext/>
        <w:keepLines/>
        <w:spacing w:after="116" w:line="322" w:lineRule="exact"/>
        <w:ind w:left="3880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Arial Unicode MS" w:hAnsi="Times New Roman" w:cs="Times New Roman"/>
          <w:sz w:val="27"/>
        </w:rPr>
        <w:t>5. Хранение пароля</w:t>
      </w:r>
    </w:p>
    <w:p w:rsidR="00744096" w:rsidRPr="00744096" w:rsidRDefault="00744096" w:rsidP="00744096">
      <w:pPr>
        <w:spacing w:after="0" w:line="326" w:lineRule="atLeast"/>
        <w:ind w:left="4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5.1.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>Хранение пользователем своего пароля на бумажном носителе допускается только в личном, опечатанном владельцем пароля сейфе либо в сейфе у системного администратора или руководителя подразделения в опечатанном пенале.</w:t>
      </w:r>
    </w:p>
    <w:p w:rsidR="00744096" w:rsidRPr="00744096" w:rsidRDefault="00744096" w:rsidP="00744096">
      <w:pPr>
        <w:spacing w:after="0" w:line="326" w:lineRule="atLeast"/>
        <w:ind w:left="4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5.2.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>Запрещается записывать пароли на бумаге, в файле, электронной записной книжке и других носителях информации.</w:t>
      </w:r>
    </w:p>
    <w:p w:rsidR="00744096" w:rsidRPr="00744096" w:rsidRDefault="00744096" w:rsidP="00744096">
      <w:pPr>
        <w:spacing w:after="0" w:line="350" w:lineRule="atLeast"/>
        <w:ind w:left="4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5.3.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>Запрещается сообщать другим пользователям личный пароль и регистрировать их в системе под своим паролем.</w:t>
      </w:r>
    </w:p>
    <w:p w:rsidR="00744096" w:rsidRPr="00744096" w:rsidRDefault="00744096" w:rsidP="00744096">
      <w:pPr>
        <w:keepNext/>
        <w:keepLines/>
        <w:spacing w:before="100" w:beforeAutospacing="1" w:after="100" w:afterAutospacing="1" w:line="270" w:lineRule="exact"/>
        <w:ind w:left="1780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Arial Unicode MS" w:hAnsi="Times New Roman" w:cs="Times New Roman"/>
          <w:sz w:val="27"/>
        </w:rPr>
        <w:t>6. Действия в случае утери и компрометации пароля</w:t>
      </w:r>
    </w:p>
    <w:p w:rsidR="00744096" w:rsidRPr="00744096" w:rsidRDefault="00744096" w:rsidP="00744096">
      <w:pPr>
        <w:spacing w:after="229" w:line="331" w:lineRule="atLeast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В случае утери или компрометации пароля пользователя должны быть немедленно предприняты меры в соответствии с п. 4.3 или п. 4.4 Инструкции в зависимости от полномочий владельца скомпрометированного пароля.</w:t>
      </w:r>
    </w:p>
    <w:p w:rsidR="00744096" w:rsidRPr="00744096" w:rsidRDefault="00744096" w:rsidP="00744096">
      <w:pPr>
        <w:keepNext/>
        <w:keepLines/>
        <w:spacing w:after="174" w:line="270" w:lineRule="exact"/>
        <w:ind w:left="1500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Arial Unicode MS" w:hAnsi="Times New Roman" w:cs="Times New Roman"/>
          <w:sz w:val="27"/>
        </w:rPr>
        <w:t>7. Ответственность при организации парольной защиты</w:t>
      </w:r>
    </w:p>
    <w:p w:rsidR="00744096" w:rsidRPr="00744096" w:rsidRDefault="00744096" w:rsidP="00744096">
      <w:pPr>
        <w:spacing w:after="0" w:line="336" w:lineRule="atLeast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7.1.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>Владельцы паролей должны быть ознакомлены под расписку с перечисленными выше требованиями и предупреждены об ответственности за использование паролей, не</w:t>
      </w:r>
      <w:r w:rsidRPr="00744096">
        <w:rPr>
          <w:rFonts w:ascii="Times New Roman" w:eastAsia="Times New Roman" w:hAnsi="Times New Roman" w:cs="Times New Roman"/>
          <w:sz w:val="25"/>
        </w:rPr>
        <w:t xml:space="preserve"> соответствующих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 данным требованиям, а также за разглашение информации о пароле.</w:t>
      </w:r>
    </w:p>
    <w:p w:rsidR="00744096" w:rsidRPr="00744096" w:rsidRDefault="00744096" w:rsidP="00744096">
      <w:pPr>
        <w:spacing w:after="0" w:line="331" w:lineRule="atLeast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7.2.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за организацию парольной защиты в </w:t>
      </w:r>
      <w:r w:rsidR="007A3BD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 возлагается на системного администратора.</w:t>
      </w:r>
    </w:p>
    <w:p w:rsidR="00744096" w:rsidRPr="004944E1" w:rsidRDefault="00744096" w:rsidP="007A3BD6">
      <w:pPr>
        <w:spacing w:after="0" w:line="346" w:lineRule="atLeast"/>
        <w:ind w:left="40" w:right="20"/>
        <w:rPr>
          <w:rFonts w:ascii="Times New Roman" w:eastAsia="Times New Roman" w:hAnsi="Times New Roman" w:cs="Times New Roman"/>
          <w:sz w:val="24"/>
          <w:szCs w:val="24"/>
        </w:rPr>
        <w:sectPr w:rsidR="00744096" w:rsidRPr="004944E1" w:rsidSect="00531DB4">
          <w:pgSz w:w="12240" w:h="15840"/>
          <w:pgMar w:top="284" w:right="850" w:bottom="1134" w:left="1701" w:header="720" w:footer="720" w:gutter="0"/>
          <w:cols w:space="720"/>
        </w:sect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lastRenderedPageBreak/>
        <w:t>7.3.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Работники </w:t>
      </w:r>
      <w:r w:rsidR="007A3BD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 и лица, имеющие отношение к обработке персональных данных в информационных системах </w:t>
      </w:r>
      <w:r w:rsidR="007A3BD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>, должны быть ознаком</w:t>
      </w:r>
      <w:r w:rsidR="007A3BD6">
        <w:rPr>
          <w:rFonts w:ascii="Times New Roman" w:eastAsia="Times New Roman" w:hAnsi="Times New Roman" w:cs="Times New Roman"/>
          <w:sz w:val="24"/>
          <w:szCs w:val="24"/>
        </w:rPr>
        <w:t xml:space="preserve">лены с Инструкцией под </w:t>
      </w:r>
      <w:proofErr w:type="spellStart"/>
      <w:r w:rsidR="007A3BD6">
        <w:rPr>
          <w:rFonts w:ascii="Times New Roman" w:eastAsia="Times New Roman" w:hAnsi="Times New Roman" w:cs="Times New Roman"/>
          <w:sz w:val="24"/>
          <w:szCs w:val="24"/>
        </w:rPr>
        <w:t>расписк</w:t>
      </w:r>
      <w:proofErr w:type="spellEnd"/>
    </w:p>
    <w:p w:rsidR="00744096" w:rsidRPr="00744096" w:rsidRDefault="00744096" w:rsidP="00744096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"/>
          <w:szCs w:val="2"/>
        </w:rPr>
        <w:sectPr w:rsidR="00744096" w:rsidRPr="00744096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E4171D" w:rsidRDefault="00E4171D" w:rsidP="007A3BD6"/>
    <w:sectPr w:rsidR="00E4171D" w:rsidSect="007A3BD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EFB"/>
    <w:rsid w:val="003B752C"/>
    <w:rsid w:val="00446903"/>
    <w:rsid w:val="004944E1"/>
    <w:rsid w:val="00531DB4"/>
    <w:rsid w:val="006A0153"/>
    <w:rsid w:val="00744096"/>
    <w:rsid w:val="007A3BD6"/>
    <w:rsid w:val="009D6EFB"/>
    <w:rsid w:val="00D91474"/>
    <w:rsid w:val="00E4171D"/>
    <w:rsid w:val="00FC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"/>
    <w:basedOn w:val="a"/>
    <w:rsid w:val="009D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2"/>
    <w:basedOn w:val="a0"/>
    <w:rsid w:val="009D6EFB"/>
  </w:style>
  <w:style w:type="character" w:customStyle="1" w:styleId="3">
    <w:name w:val="3"/>
    <w:basedOn w:val="a0"/>
    <w:rsid w:val="009D6EFB"/>
  </w:style>
  <w:style w:type="character" w:customStyle="1" w:styleId="4">
    <w:name w:val="4"/>
    <w:basedOn w:val="a0"/>
    <w:rsid w:val="009D6EFB"/>
  </w:style>
  <w:style w:type="character" w:customStyle="1" w:styleId="5">
    <w:name w:val="5"/>
    <w:basedOn w:val="a0"/>
    <w:rsid w:val="009D6EFB"/>
  </w:style>
  <w:style w:type="character" w:customStyle="1" w:styleId="6">
    <w:name w:val="6"/>
    <w:basedOn w:val="a0"/>
    <w:rsid w:val="009D6EFB"/>
  </w:style>
  <w:style w:type="character" w:customStyle="1" w:styleId="7">
    <w:name w:val="7"/>
    <w:basedOn w:val="a0"/>
    <w:rsid w:val="009D6EFB"/>
  </w:style>
  <w:style w:type="character" w:customStyle="1" w:styleId="8">
    <w:name w:val="8"/>
    <w:basedOn w:val="a0"/>
    <w:rsid w:val="009D6EFB"/>
  </w:style>
  <w:style w:type="character" w:customStyle="1" w:styleId="9">
    <w:name w:val="9"/>
    <w:basedOn w:val="a0"/>
    <w:rsid w:val="009D6EFB"/>
  </w:style>
  <w:style w:type="character" w:customStyle="1" w:styleId="10">
    <w:name w:val="10"/>
    <w:basedOn w:val="a0"/>
    <w:rsid w:val="009D6EFB"/>
  </w:style>
  <w:style w:type="character" w:customStyle="1" w:styleId="1">
    <w:name w:val="1"/>
    <w:basedOn w:val="a0"/>
    <w:rsid w:val="009D6EFB"/>
  </w:style>
  <w:style w:type="character" w:customStyle="1" w:styleId="11">
    <w:name w:val="11"/>
    <w:basedOn w:val="a0"/>
    <w:rsid w:val="009D6EFB"/>
  </w:style>
  <w:style w:type="character" w:customStyle="1" w:styleId="21">
    <w:name w:val="21"/>
    <w:basedOn w:val="a0"/>
    <w:rsid w:val="009D6EFB"/>
  </w:style>
  <w:style w:type="character" w:customStyle="1" w:styleId="100">
    <w:name w:val="100"/>
    <w:basedOn w:val="a0"/>
    <w:rsid w:val="00744096"/>
  </w:style>
  <w:style w:type="character" w:customStyle="1" w:styleId="110">
    <w:name w:val="110"/>
    <w:basedOn w:val="a0"/>
    <w:rsid w:val="00744096"/>
  </w:style>
  <w:style w:type="paragraph" w:styleId="a3">
    <w:name w:val="Normal (Web)"/>
    <w:basedOn w:val="a"/>
    <w:uiPriority w:val="99"/>
    <w:semiHidden/>
    <w:unhideWhenUsed/>
    <w:rsid w:val="0074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5pt">
    <w:name w:val="125pt"/>
    <w:basedOn w:val="a0"/>
    <w:rsid w:val="00744096"/>
  </w:style>
  <w:style w:type="paragraph" w:styleId="a4">
    <w:name w:val="No Spacing"/>
    <w:uiPriority w:val="1"/>
    <w:qFormat/>
    <w:rsid w:val="00531D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4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8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9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94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4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56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2018-09-18T05:29:00Z</dcterms:created>
  <dcterms:modified xsi:type="dcterms:W3CDTF">2018-09-18T05:29:00Z</dcterms:modified>
</cp:coreProperties>
</file>